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D77C" w14:textId="77777777" w:rsidR="00134800" w:rsidRDefault="00134800" w:rsidP="00134800">
      <w:pPr>
        <w:jc w:val="right"/>
      </w:pPr>
    </w:p>
    <w:p w14:paraId="03C896A3" w14:textId="1C41B93C" w:rsidR="006A2A98" w:rsidRPr="006A2A98" w:rsidRDefault="00C536ED" w:rsidP="00E4472E">
      <w:pPr>
        <w:jc w:val="both"/>
        <w:rPr>
          <w:b/>
          <w:bCs/>
        </w:rPr>
      </w:pPr>
      <w:r>
        <w:rPr>
          <w:b/>
          <w:bCs/>
        </w:rPr>
        <w:t>October 7, 2022</w:t>
      </w:r>
    </w:p>
    <w:p w14:paraId="66C41938" w14:textId="77777777" w:rsidR="00C536ED" w:rsidRDefault="00C536ED" w:rsidP="00E4472E">
      <w:pPr>
        <w:jc w:val="both"/>
      </w:pPr>
    </w:p>
    <w:p w14:paraId="26D73D58" w14:textId="2AB2AE91" w:rsidR="00276F22" w:rsidRDefault="00DA29D1" w:rsidP="00E4472E">
      <w:pPr>
        <w:jc w:val="both"/>
      </w:pPr>
      <w:r>
        <w:t xml:space="preserve">To: All </w:t>
      </w:r>
      <w:r w:rsidR="00C536ED">
        <w:t>Newton Canadian Baseball Association members</w:t>
      </w:r>
    </w:p>
    <w:p w14:paraId="33AA6272" w14:textId="2A8F6DD5" w:rsidR="00DA29D1" w:rsidRDefault="00DA29D1" w:rsidP="00E4472E">
      <w:pPr>
        <w:jc w:val="both"/>
      </w:pPr>
    </w:p>
    <w:p w14:paraId="366CB377" w14:textId="79E4BFFB" w:rsidR="00DA29D1" w:rsidRPr="00091BFE" w:rsidRDefault="00DA29D1" w:rsidP="00C536ED">
      <w:pPr>
        <w:jc w:val="both"/>
        <w:rPr>
          <w:b/>
          <w:bCs/>
        </w:rPr>
      </w:pPr>
      <w:r>
        <w:t xml:space="preserve">On behalf of the NCBA I would like to thank you for your </w:t>
      </w:r>
      <w:r w:rsidR="00C536ED">
        <w:t xml:space="preserve">participation in the 2022 season. As it concludes we are legally obligated to hold an Annual General Meeting. We are a member of the Societies Act and operate as a Non-Profit Organization. At each year-end we are required to report financial status to stakeholders, specifically the NCBA membership. We are required to have a board and report to the Provincial Government. </w:t>
      </w:r>
      <w:r w:rsidR="00091BFE" w:rsidRPr="00091BFE">
        <w:rPr>
          <w:b/>
          <w:bCs/>
        </w:rPr>
        <w:t>We literally must satisfy Provincial Statute Law, to wit: Section 73 of the BC Societies Act. We cannot function without an AGM.</w:t>
      </w:r>
    </w:p>
    <w:p w14:paraId="10F3251B" w14:textId="6EEFCCD6" w:rsidR="00091BFE" w:rsidRDefault="007B41B0" w:rsidP="00C536ED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E5CD21" wp14:editId="6FFBCCF3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256280" cy="2286000"/>
            <wp:effectExtent l="0" t="0" r="1270" b="0"/>
            <wp:wrapSquare wrapText="bothSides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28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BFE">
        <w:t>T</w:t>
      </w:r>
      <w:r w:rsidR="00895866">
        <w:t>o be incorporated within the Societies Act</w:t>
      </w:r>
      <w:r w:rsidR="00BE061A">
        <w:t xml:space="preserve"> the NCBA </w:t>
      </w:r>
      <w:r w:rsidR="00895866">
        <w:t>file</w:t>
      </w:r>
      <w:r w:rsidR="00BE061A">
        <w:t>d</w:t>
      </w:r>
      <w:r w:rsidR="00895866">
        <w:t xml:space="preserve"> a Societies Act Document </w:t>
      </w:r>
      <w:r w:rsidR="00BE061A">
        <w:t xml:space="preserve">which </w:t>
      </w:r>
      <w:r w:rsidR="00895866">
        <w:t>we use as our Constitution and By-Laws. If we don’t have an AGM we dissolve and forfeit our funds to, “</w:t>
      </w:r>
      <w:r w:rsidR="00895866">
        <w:t>a registered charity or registered charities</w:t>
      </w:r>
      <w:r w:rsidR="00895866">
        <w:t xml:space="preserve"> </w:t>
      </w:r>
      <w:r w:rsidR="00895866">
        <w:t>in British Columbia as defined in the Income Tax Act (Canada</w:t>
      </w:r>
      <w:r w:rsidR="00895866">
        <w:t xml:space="preserve">).” </w:t>
      </w:r>
      <w:r>
        <w:t xml:space="preserve">Voting members include parents whose children are registered along with coaches and managers. </w:t>
      </w:r>
    </w:p>
    <w:p w14:paraId="55FBC700" w14:textId="77777777" w:rsidR="007B41B0" w:rsidRDefault="007B41B0" w:rsidP="00E4472E">
      <w:pPr>
        <w:jc w:val="both"/>
      </w:pPr>
    </w:p>
    <w:p w14:paraId="37FDD75E" w14:textId="77777777" w:rsidR="007B41B0" w:rsidRDefault="007B41B0" w:rsidP="00E4472E">
      <w:pPr>
        <w:jc w:val="both"/>
      </w:pPr>
    </w:p>
    <w:p w14:paraId="0A2A93AC" w14:textId="6ACED78E" w:rsidR="00DA29D1" w:rsidRDefault="007B41B0" w:rsidP="00E4472E">
      <w:pPr>
        <w:jc w:val="both"/>
      </w:pPr>
      <w:r>
        <w:t>A quorum is 20 voting members. We need to have 20 people attend the AGM. However, we really need all of you. Please make yourselves available for November 23</w:t>
      </w:r>
      <w:r w:rsidRPr="007B41B0">
        <w:rPr>
          <w:vertAlign w:val="superscript"/>
        </w:rPr>
        <w:t>rd</w:t>
      </w:r>
      <w:r>
        <w:t xml:space="preserve"> or we lose our association and all its assets. </w:t>
      </w:r>
    </w:p>
    <w:p w14:paraId="76C37422" w14:textId="4F7C8FFD" w:rsidR="00276F22" w:rsidRDefault="00380098" w:rsidP="00E4472E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74AFA9" wp14:editId="1739B10F">
            <wp:simplePos x="0" y="0"/>
            <wp:positionH relativeFrom="column">
              <wp:posOffset>-266700</wp:posOffset>
            </wp:positionH>
            <wp:positionV relativeFrom="paragraph">
              <wp:posOffset>58420</wp:posOffset>
            </wp:positionV>
            <wp:extent cx="2145665" cy="7620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F22">
        <w:t>Sincerely,</w:t>
      </w:r>
    </w:p>
    <w:p w14:paraId="137867B4" w14:textId="5C9EB46D" w:rsidR="00276F22" w:rsidRDefault="00276F22" w:rsidP="00E4472E">
      <w:pPr>
        <w:jc w:val="both"/>
      </w:pPr>
    </w:p>
    <w:p w14:paraId="67EC93AC" w14:textId="3DF69005" w:rsidR="00276F22" w:rsidRDefault="00276F22" w:rsidP="00276F22">
      <w:pPr>
        <w:spacing w:after="0"/>
        <w:jc w:val="both"/>
      </w:pPr>
      <w:r>
        <w:t>______________</w:t>
      </w:r>
    </w:p>
    <w:p w14:paraId="36FFE469" w14:textId="08B34668" w:rsidR="00276F22" w:rsidRDefault="00276F22" w:rsidP="00276F22">
      <w:pPr>
        <w:spacing w:after="0"/>
        <w:jc w:val="both"/>
      </w:pPr>
      <w:r>
        <w:t>Ryan Hall</w:t>
      </w:r>
    </w:p>
    <w:p w14:paraId="60A0C33E" w14:textId="522FFECC" w:rsidR="00276F22" w:rsidRDefault="00276F22" w:rsidP="00276F22">
      <w:pPr>
        <w:spacing w:after="0"/>
        <w:jc w:val="both"/>
      </w:pPr>
      <w:r>
        <w:t>President</w:t>
      </w:r>
    </w:p>
    <w:p w14:paraId="164EA8CF" w14:textId="28F292AF" w:rsidR="00276F22" w:rsidRDefault="00276F22" w:rsidP="00276F22">
      <w:pPr>
        <w:spacing w:after="0"/>
        <w:jc w:val="both"/>
      </w:pPr>
      <w:r>
        <w:t>Newton Canadian Baseball Association</w:t>
      </w:r>
    </w:p>
    <w:p w14:paraId="07042644" w14:textId="77777777" w:rsidR="00276F22" w:rsidRDefault="00276F22" w:rsidP="00276F22">
      <w:pPr>
        <w:spacing w:after="0"/>
        <w:jc w:val="both"/>
      </w:pPr>
    </w:p>
    <w:p w14:paraId="3E8E0C81" w14:textId="6A82793E" w:rsidR="00114EFB" w:rsidRDefault="00114EFB" w:rsidP="00E4472E">
      <w:pPr>
        <w:jc w:val="both"/>
      </w:pPr>
    </w:p>
    <w:p w14:paraId="2A722B32" w14:textId="77777777" w:rsidR="00114EFB" w:rsidRPr="004D0977" w:rsidRDefault="00114EFB" w:rsidP="00E4472E">
      <w:pPr>
        <w:jc w:val="both"/>
      </w:pPr>
    </w:p>
    <w:sectPr w:rsidR="00114EFB" w:rsidRPr="004D0977" w:rsidSect="00A20B38">
      <w:headerReference w:type="default" r:id="rId10"/>
      <w:footerReference w:type="default" r:id="rId11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CDCA" w14:textId="77777777" w:rsidR="00E569AB" w:rsidRDefault="00E569AB" w:rsidP="00134800">
      <w:pPr>
        <w:spacing w:after="0" w:line="240" w:lineRule="auto"/>
      </w:pPr>
      <w:r>
        <w:separator/>
      </w:r>
    </w:p>
  </w:endnote>
  <w:endnote w:type="continuationSeparator" w:id="0">
    <w:p w14:paraId="234F391C" w14:textId="77777777" w:rsidR="00E569AB" w:rsidRDefault="00E569AB" w:rsidP="0013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3413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80A1975" w14:textId="14964B2F" w:rsidR="00134800" w:rsidRDefault="0013480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66B6A56" w14:textId="77777777" w:rsidR="00134800" w:rsidRDefault="00134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97635" w14:textId="77777777" w:rsidR="00E569AB" w:rsidRDefault="00E569AB" w:rsidP="00134800">
      <w:pPr>
        <w:spacing w:after="0" w:line="240" w:lineRule="auto"/>
      </w:pPr>
      <w:r>
        <w:separator/>
      </w:r>
    </w:p>
  </w:footnote>
  <w:footnote w:type="continuationSeparator" w:id="0">
    <w:p w14:paraId="2DC81E06" w14:textId="77777777" w:rsidR="00E569AB" w:rsidRDefault="00E569AB" w:rsidP="0013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9285" w14:textId="1110A5B5" w:rsidR="00134800" w:rsidRDefault="00134800">
    <w:pPr>
      <w:pStyle w:val="Header"/>
    </w:pPr>
    <w:r w:rsidRPr="00134800">
      <w:rPr>
        <w:noProof/>
      </w:rPr>
      <w:drawing>
        <wp:inline distT="0" distB="0" distL="0" distR="0" wp14:anchorId="46B1D996" wp14:editId="7F600E19">
          <wp:extent cx="5943600" cy="9391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39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A41"/>
    <w:multiLevelType w:val="hybridMultilevel"/>
    <w:tmpl w:val="1988D2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04DDD"/>
    <w:multiLevelType w:val="hybridMultilevel"/>
    <w:tmpl w:val="CA7EE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011E9"/>
    <w:multiLevelType w:val="hybridMultilevel"/>
    <w:tmpl w:val="78B42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B0049"/>
    <w:multiLevelType w:val="hybridMultilevel"/>
    <w:tmpl w:val="634272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A5D1C"/>
    <w:multiLevelType w:val="hybridMultilevel"/>
    <w:tmpl w:val="892A9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1572A"/>
    <w:multiLevelType w:val="hybridMultilevel"/>
    <w:tmpl w:val="7DAE1F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63"/>
    <w:rsid w:val="00006B63"/>
    <w:rsid w:val="000139ED"/>
    <w:rsid w:val="00047446"/>
    <w:rsid w:val="00066D1C"/>
    <w:rsid w:val="000771C8"/>
    <w:rsid w:val="00091BFE"/>
    <w:rsid w:val="000A62CC"/>
    <w:rsid w:val="000D300A"/>
    <w:rsid w:val="00114EFB"/>
    <w:rsid w:val="00134800"/>
    <w:rsid w:val="00162509"/>
    <w:rsid w:val="001A0185"/>
    <w:rsid w:val="001D1E80"/>
    <w:rsid w:val="001D26F0"/>
    <w:rsid w:val="001F1E5A"/>
    <w:rsid w:val="001F793A"/>
    <w:rsid w:val="0021124B"/>
    <w:rsid w:val="002139B1"/>
    <w:rsid w:val="002167F5"/>
    <w:rsid w:val="00217DCF"/>
    <w:rsid w:val="002331ED"/>
    <w:rsid w:val="002405C8"/>
    <w:rsid w:val="00262C74"/>
    <w:rsid w:val="00276F22"/>
    <w:rsid w:val="00280937"/>
    <w:rsid w:val="002B275B"/>
    <w:rsid w:val="002D1BCD"/>
    <w:rsid w:val="002E0996"/>
    <w:rsid w:val="002F501E"/>
    <w:rsid w:val="003212AF"/>
    <w:rsid w:val="00333D1E"/>
    <w:rsid w:val="0037753A"/>
    <w:rsid w:val="00380098"/>
    <w:rsid w:val="003850CA"/>
    <w:rsid w:val="00393E6F"/>
    <w:rsid w:val="003A14D2"/>
    <w:rsid w:val="003C6ED2"/>
    <w:rsid w:val="003E5BB5"/>
    <w:rsid w:val="00411B31"/>
    <w:rsid w:val="0041776A"/>
    <w:rsid w:val="00431830"/>
    <w:rsid w:val="004725E8"/>
    <w:rsid w:val="00473149"/>
    <w:rsid w:val="00477D6C"/>
    <w:rsid w:val="00482C1D"/>
    <w:rsid w:val="004A4724"/>
    <w:rsid w:val="004B1AD0"/>
    <w:rsid w:val="004D0977"/>
    <w:rsid w:val="004E6051"/>
    <w:rsid w:val="00511F7B"/>
    <w:rsid w:val="00551233"/>
    <w:rsid w:val="00597DAA"/>
    <w:rsid w:val="005E3D70"/>
    <w:rsid w:val="005F68B4"/>
    <w:rsid w:val="00613DA4"/>
    <w:rsid w:val="00642B31"/>
    <w:rsid w:val="00690A55"/>
    <w:rsid w:val="006914AF"/>
    <w:rsid w:val="00693D67"/>
    <w:rsid w:val="006A2A98"/>
    <w:rsid w:val="006B5D48"/>
    <w:rsid w:val="006E6747"/>
    <w:rsid w:val="006F3568"/>
    <w:rsid w:val="006F587B"/>
    <w:rsid w:val="0071178A"/>
    <w:rsid w:val="007601FD"/>
    <w:rsid w:val="00763E3E"/>
    <w:rsid w:val="007A213C"/>
    <w:rsid w:val="007B41B0"/>
    <w:rsid w:val="007D7491"/>
    <w:rsid w:val="00832B48"/>
    <w:rsid w:val="00852444"/>
    <w:rsid w:val="00873ED6"/>
    <w:rsid w:val="00874987"/>
    <w:rsid w:val="00890277"/>
    <w:rsid w:val="00895866"/>
    <w:rsid w:val="008A338A"/>
    <w:rsid w:val="008B3239"/>
    <w:rsid w:val="008B607A"/>
    <w:rsid w:val="008D75AF"/>
    <w:rsid w:val="008E6F1F"/>
    <w:rsid w:val="008F30CB"/>
    <w:rsid w:val="009221C6"/>
    <w:rsid w:val="009320FC"/>
    <w:rsid w:val="00955E05"/>
    <w:rsid w:val="0096305C"/>
    <w:rsid w:val="009A6CC1"/>
    <w:rsid w:val="009B256C"/>
    <w:rsid w:val="009D25D8"/>
    <w:rsid w:val="00A20B38"/>
    <w:rsid w:val="00A26A57"/>
    <w:rsid w:val="00A422D0"/>
    <w:rsid w:val="00A865A6"/>
    <w:rsid w:val="00AA7CAC"/>
    <w:rsid w:val="00AE38C3"/>
    <w:rsid w:val="00B01604"/>
    <w:rsid w:val="00B359BE"/>
    <w:rsid w:val="00B6004E"/>
    <w:rsid w:val="00B67450"/>
    <w:rsid w:val="00B90CAD"/>
    <w:rsid w:val="00BA3748"/>
    <w:rsid w:val="00BA5103"/>
    <w:rsid w:val="00BB64BD"/>
    <w:rsid w:val="00BC27BC"/>
    <w:rsid w:val="00BE061A"/>
    <w:rsid w:val="00C12FDE"/>
    <w:rsid w:val="00C520C6"/>
    <w:rsid w:val="00C536ED"/>
    <w:rsid w:val="00CA1881"/>
    <w:rsid w:val="00CB357A"/>
    <w:rsid w:val="00CB57E5"/>
    <w:rsid w:val="00CD2A3F"/>
    <w:rsid w:val="00CE2AF6"/>
    <w:rsid w:val="00D02719"/>
    <w:rsid w:val="00D24570"/>
    <w:rsid w:val="00D853FA"/>
    <w:rsid w:val="00D95F67"/>
    <w:rsid w:val="00DA29D1"/>
    <w:rsid w:val="00DA7F35"/>
    <w:rsid w:val="00E109C7"/>
    <w:rsid w:val="00E25653"/>
    <w:rsid w:val="00E365FF"/>
    <w:rsid w:val="00E4472E"/>
    <w:rsid w:val="00E52CCF"/>
    <w:rsid w:val="00E569AB"/>
    <w:rsid w:val="00E71869"/>
    <w:rsid w:val="00E94F64"/>
    <w:rsid w:val="00EB45F2"/>
    <w:rsid w:val="00EC3348"/>
    <w:rsid w:val="00EF72BF"/>
    <w:rsid w:val="00F04091"/>
    <w:rsid w:val="00F11287"/>
    <w:rsid w:val="00F26FE3"/>
    <w:rsid w:val="00F47D03"/>
    <w:rsid w:val="00F55C5D"/>
    <w:rsid w:val="00FA256A"/>
    <w:rsid w:val="00FB274C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254A6"/>
  <w15:chartTrackingRefBased/>
  <w15:docId w15:val="{FFDA7F48-60B4-46E4-8C37-9764FB9C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800"/>
  </w:style>
  <w:style w:type="paragraph" w:styleId="Footer">
    <w:name w:val="footer"/>
    <w:basedOn w:val="Normal"/>
    <w:link w:val="FooterChar"/>
    <w:uiPriority w:val="99"/>
    <w:unhideWhenUsed/>
    <w:rsid w:val="00134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800"/>
  </w:style>
  <w:style w:type="character" w:styleId="Hyperlink">
    <w:name w:val="Hyperlink"/>
    <w:basedOn w:val="DefaultParagraphFont"/>
    <w:uiPriority w:val="99"/>
    <w:unhideWhenUsed/>
    <w:rsid w:val="00217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D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409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25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5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2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70152-9208-41EA-910D-7E7C591D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Hall</dc:creator>
  <cp:keywords/>
  <dc:description/>
  <cp:lastModifiedBy>Ryan Hall</cp:lastModifiedBy>
  <cp:revision>4</cp:revision>
  <dcterms:created xsi:type="dcterms:W3CDTF">2022-10-07T10:02:00Z</dcterms:created>
  <dcterms:modified xsi:type="dcterms:W3CDTF">2022-10-07T10:23:00Z</dcterms:modified>
</cp:coreProperties>
</file>